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EAAD" w14:textId="2CA242C5" w:rsidR="008E3AA4" w:rsidRDefault="000619B1" w:rsidP="00ED3397">
      <w:pPr>
        <w:pStyle w:val="BodyText"/>
        <w:jc w:val="center"/>
      </w:pPr>
      <w:bookmarkStart w:id="0" w:name="_GoBack"/>
      <w:bookmarkEnd w:id="0"/>
      <w:r>
        <w:rPr>
          <w:noProof/>
        </w:rPr>
        <w:drawing>
          <wp:anchor distT="0" distB="0" distL="114300" distR="114300" simplePos="0" relativeHeight="251658240" behindDoc="0" locked="0" layoutInCell="1" allowOverlap="1" wp14:anchorId="4AEBEACA" wp14:editId="54A72E26">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8E3AA4">
        <w:br w:type="textWrapping" w:clear="all"/>
      </w:r>
    </w:p>
    <w:p w14:paraId="4AEBEAAE" w14:textId="77777777" w:rsidR="008E3AA4" w:rsidRDefault="008E3AA4" w:rsidP="003A3546">
      <w:pPr>
        <w:jc w:val="center"/>
        <w:rPr>
          <w:b/>
          <w:sz w:val="28"/>
          <w:szCs w:val="28"/>
        </w:rPr>
      </w:pPr>
      <w:r w:rsidRPr="007E3BDD">
        <w:rPr>
          <w:b/>
          <w:sz w:val="28"/>
          <w:szCs w:val="28"/>
        </w:rPr>
        <w:t xml:space="preserve">KLAIPĖDOS MIESTO SAVIVALDYBĖS </w:t>
      </w:r>
    </w:p>
    <w:p w14:paraId="4AEBEAAF" w14:textId="77777777" w:rsidR="008E3AA4" w:rsidRPr="007E3BDD" w:rsidRDefault="008E3AA4" w:rsidP="003A3546">
      <w:pPr>
        <w:jc w:val="center"/>
        <w:rPr>
          <w:b/>
          <w:sz w:val="28"/>
          <w:szCs w:val="28"/>
        </w:rPr>
      </w:pPr>
      <w:r w:rsidRPr="007E3BDD">
        <w:rPr>
          <w:b/>
          <w:sz w:val="28"/>
          <w:szCs w:val="28"/>
        </w:rPr>
        <w:t>ADMINISTRACIJ</w:t>
      </w:r>
      <w:r>
        <w:rPr>
          <w:b/>
          <w:sz w:val="28"/>
          <w:szCs w:val="28"/>
        </w:rPr>
        <w:t>OS DIREKTORIUS</w:t>
      </w:r>
    </w:p>
    <w:p w14:paraId="4AEBEAB0" w14:textId="77777777" w:rsidR="008E3AA4" w:rsidRPr="003C09F9" w:rsidRDefault="008E3AA4" w:rsidP="00ED3397">
      <w:pPr>
        <w:pStyle w:val="BodyText"/>
        <w:jc w:val="center"/>
        <w:rPr>
          <w:b/>
          <w:bCs/>
          <w:caps/>
          <w:szCs w:val="24"/>
        </w:rPr>
      </w:pPr>
    </w:p>
    <w:p w14:paraId="4AEBEAB1" w14:textId="77777777" w:rsidR="008E3AA4" w:rsidRDefault="008E3AA4" w:rsidP="009E242C">
      <w:pPr>
        <w:jc w:val="center"/>
        <w:rPr>
          <w:sz w:val="24"/>
          <w:szCs w:val="24"/>
        </w:rPr>
      </w:pPr>
      <w:r>
        <w:rPr>
          <w:b/>
          <w:caps/>
          <w:sz w:val="24"/>
          <w:szCs w:val="24"/>
        </w:rPr>
        <w:t xml:space="preserve">DĖL </w:t>
      </w:r>
      <w:r>
        <w:rPr>
          <w:b/>
          <w:sz w:val="24"/>
          <w:szCs w:val="24"/>
        </w:rPr>
        <w:t xml:space="preserve">KLAIPĖDOS MIESTO SAVIVALDYBĖS ADMINISTRACIJOS DIREKTORIAUS </w:t>
      </w:r>
      <w:smartTag w:uri="urn:schemas-microsoft-com:office:smarttags" w:element="metricconverter">
        <w:smartTagPr>
          <w:attr w:name="ProductID" w:val="2012 M"/>
        </w:smartTagPr>
        <w:r>
          <w:rPr>
            <w:b/>
            <w:sz w:val="24"/>
            <w:szCs w:val="24"/>
          </w:rPr>
          <w:t>2012 M</w:t>
        </w:r>
      </w:smartTag>
      <w:r>
        <w:rPr>
          <w:b/>
          <w:sz w:val="24"/>
          <w:szCs w:val="24"/>
        </w:rPr>
        <w:t xml:space="preserve">. SAUSIO 23 D. ĮSAKYMO NR. AD1-172 „DĖL </w:t>
      </w:r>
      <w:r>
        <w:rPr>
          <w:b/>
          <w:caps/>
          <w:color w:val="000000"/>
          <w:sz w:val="24"/>
          <w:szCs w:val="24"/>
        </w:rPr>
        <w:t>KLAIPĖDOS MIESTO SAVIVALDYBĖS MATERIALIOJO TURTO NUOMOS KONKURSO ORGANIZAVIMO TAISYKLIŲ PATVIRTINIMO“ p</w:t>
      </w:r>
      <w:r>
        <w:rPr>
          <w:b/>
          <w:sz w:val="24"/>
          <w:szCs w:val="24"/>
        </w:rPr>
        <w:t xml:space="preserve">AKEITIMO </w:t>
      </w:r>
    </w:p>
    <w:p w14:paraId="4AEBEAB2" w14:textId="77777777" w:rsidR="008E3AA4" w:rsidRPr="002717A6" w:rsidRDefault="008E3AA4" w:rsidP="009E242C">
      <w:pPr>
        <w:rPr>
          <w:sz w:val="24"/>
          <w:szCs w:val="24"/>
        </w:rPr>
      </w:pPr>
    </w:p>
    <w:bookmarkStart w:id="1" w:name="registravimoDataIlga"/>
    <w:p w14:paraId="1616A3FF" w14:textId="77777777" w:rsidR="00137BCE" w:rsidRDefault="00137BCE" w:rsidP="00137BCE">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2012 m. rugpjūčio 28 d.</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AD1-1994</w:t>
      </w:r>
      <w:r>
        <w:fldChar w:fldCharType="end"/>
      </w:r>
      <w:bookmarkEnd w:id="2"/>
    </w:p>
    <w:p w14:paraId="4AEBEAB4" w14:textId="77777777" w:rsidR="008E3AA4" w:rsidRDefault="008E3AA4" w:rsidP="009E242C">
      <w:pPr>
        <w:pStyle w:val="BodyText"/>
        <w:jc w:val="center"/>
      </w:pPr>
      <w:r>
        <w:t>Klaipėda</w:t>
      </w:r>
    </w:p>
    <w:p w14:paraId="4AEBEAB5" w14:textId="77777777" w:rsidR="008E3AA4" w:rsidRPr="002717A6" w:rsidRDefault="008E3AA4" w:rsidP="009E242C">
      <w:pPr>
        <w:pStyle w:val="BodyText"/>
        <w:jc w:val="center"/>
        <w:rPr>
          <w:szCs w:val="24"/>
        </w:rPr>
      </w:pPr>
    </w:p>
    <w:p w14:paraId="4AEBEAB6" w14:textId="685A7320" w:rsidR="008E3AA4" w:rsidRDefault="008E3AA4" w:rsidP="009E242C">
      <w:pPr>
        <w:ind w:firstLine="720"/>
        <w:jc w:val="both"/>
        <w:rPr>
          <w:sz w:val="24"/>
          <w:szCs w:val="24"/>
        </w:rPr>
      </w:pPr>
      <w:r>
        <w:rPr>
          <w:sz w:val="24"/>
          <w:szCs w:val="24"/>
        </w:rPr>
        <w:t>Vadovaudamasi Lietuvos Respublikos vietos savivaldos įstatymo (Žin.,</w:t>
      </w:r>
      <w:r w:rsidR="00137BCE">
        <w:rPr>
          <w:sz w:val="24"/>
          <w:szCs w:val="24"/>
        </w:rPr>
        <w:t xml:space="preserve"> </w:t>
      </w:r>
      <w:r>
        <w:rPr>
          <w:sz w:val="24"/>
          <w:szCs w:val="24"/>
        </w:rPr>
        <w:t>1994</w:t>
      </w:r>
      <w:r w:rsidR="00137BCE">
        <w:rPr>
          <w:sz w:val="24"/>
          <w:szCs w:val="24"/>
        </w:rPr>
        <w:t>,</w:t>
      </w:r>
      <w:r>
        <w:rPr>
          <w:sz w:val="24"/>
          <w:szCs w:val="24"/>
        </w:rPr>
        <w:t xml:space="preserve"> Nr. 55-1049; 2008, Nr. 113-4290) 18 straipsnio 1 dalimi:</w:t>
      </w:r>
    </w:p>
    <w:p w14:paraId="4AEBEAB7" w14:textId="77777777" w:rsidR="008E3AA4" w:rsidRDefault="008E3AA4" w:rsidP="009E242C">
      <w:pPr>
        <w:ind w:firstLine="720"/>
        <w:jc w:val="both"/>
        <w:rPr>
          <w:sz w:val="24"/>
          <w:szCs w:val="24"/>
        </w:rPr>
      </w:pPr>
      <w:r>
        <w:rPr>
          <w:sz w:val="24"/>
          <w:szCs w:val="24"/>
        </w:rPr>
        <w:t>1. P</w:t>
      </w:r>
      <w:r w:rsidRPr="00773D81">
        <w:rPr>
          <w:spacing w:val="60"/>
          <w:sz w:val="24"/>
          <w:szCs w:val="24"/>
        </w:rPr>
        <w:t>akeiči</w:t>
      </w:r>
      <w:r w:rsidRPr="00773D81">
        <w:rPr>
          <w:sz w:val="24"/>
          <w:szCs w:val="24"/>
        </w:rPr>
        <w:t>u Klaipėdos miesto</w:t>
      </w:r>
      <w:r>
        <w:rPr>
          <w:sz w:val="24"/>
          <w:szCs w:val="24"/>
        </w:rPr>
        <w:t xml:space="preserve"> savivaldybės materialiojo turto nuomos konkurso organizavimo taisykles, patvirtintas </w:t>
      </w:r>
      <w:r w:rsidRPr="00773D81">
        <w:rPr>
          <w:sz w:val="24"/>
          <w:szCs w:val="24"/>
        </w:rPr>
        <w:t>Klaipėdos miesto</w:t>
      </w:r>
      <w:r>
        <w:rPr>
          <w:sz w:val="24"/>
          <w:szCs w:val="24"/>
        </w:rPr>
        <w:t xml:space="preserve"> savivaldybės administracijos direktoriaus </w:t>
      </w:r>
      <w:smartTag w:uri="urn:schemas-microsoft-com:office:smarttags" w:element="metricconverter">
        <w:smartTagPr>
          <w:attr w:name="ProductID" w:val="2012 M"/>
        </w:smartTagPr>
        <w:r>
          <w:rPr>
            <w:sz w:val="24"/>
            <w:szCs w:val="24"/>
          </w:rPr>
          <w:t>2012 m</w:t>
        </w:r>
      </w:smartTag>
      <w:r>
        <w:rPr>
          <w:sz w:val="24"/>
          <w:szCs w:val="24"/>
        </w:rPr>
        <w:t>. sausio 23 d. įsakymu Nr. AD1-172 „Dėl Klaipėdos miesto savivaldybės materialiojo turto nuomos konkurso organizavimo taisyklių patvirtinimo“:</w:t>
      </w:r>
    </w:p>
    <w:p w14:paraId="4AEBEAB8" w14:textId="77777777" w:rsidR="008E3AA4" w:rsidRDefault="008E3AA4" w:rsidP="009E242C">
      <w:pPr>
        <w:ind w:firstLine="720"/>
        <w:jc w:val="both"/>
        <w:rPr>
          <w:sz w:val="24"/>
          <w:szCs w:val="24"/>
        </w:rPr>
      </w:pPr>
      <w:r>
        <w:rPr>
          <w:sz w:val="24"/>
          <w:szCs w:val="24"/>
        </w:rPr>
        <w:t>1.1. išdėstau 12 punktą taip:</w:t>
      </w:r>
    </w:p>
    <w:p w14:paraId="4AEBEAB9" w14:textId="77777777" w:rsidR="008E3AA4" w:rsidRDefault="008E3AA4" w:rsidP="009E242C">
      <w:pPr>
        <w:ind w:firstLine="720"/>
        <w:jc w:val="both"/>
        <w:rPr>
          <w:sz w:val="24"/>
          <w:szCs w:val="24"/>
        </w:rPr>
      </w:pPr>
      <w:r>
        <w:rPr>
          <w:sz w:val="24"/>
          <w:szCs w:val="24"/>
        </w:rPr>
        <w:t>„12. Fiziniai arba juridiniai asmenys, norintys dalyvauti turto nuomos konkurse (toliau – konkurso dalyviai), arba jų įgalioti atstovai skelbime nurodytu laiku pateikia komisijos sekretoriui užklijuotą voką, ant kurio turi būti užrašyta konkurso dalyvio ar jo įgalioto atstovo vardas, pavardė, juridinio asmens pavadinimas, adresas (buveinė), turto, kurio nuomos konkursas buvo skelbtas, pavadinimas, turto buvimo vieta (adresas) ir nuoroda „Turto nuomos konkursui“. Voke turi būti pateikta:“;</w:t>
      </w:r>
    </w:p>
    <w:p w14:paraId="4AEBEABA" w14:textId="77777777" w:rsidR="008E3AA4" w:rsidRDefault="008E3AA4" w:rsidP="009E242C">
      <w:pPr>
        <w:ind w:firstLine="720"/>
        <w:jc w:val="both"/>
        <w:rPr>
          <w:sz w:val="24"/>
          <w:szCs w:val="24"/>
        </w:rPr>
      </w:pPr>
      <w:r>
        <w:rPr>
          <w:sz w:val="24"/>
          <w:szCs w:val="24"/>
        </w:rPr>
        <w:t>1.2. išdėstau 16 punktą taip:</w:t>
      </w:r>
    </w:p>
    <w:p w14:paraId="4AEBEABB" w14:textId="70FF81F7" w:rsidR="008E3AA4" w:rsidRDefault="008E3AA4" w:rsidP="009E242C">
      <w:pPr>
        <w:ind w:firstLine="720"/>
        <w:jc w:val="both"/>
        <w:rPr>
          <w:sz w:val="24"/>
          <w:szCs w:val="24"/>
        </w:rPr>
      </w:pPr>
      <w:r>
        <w:rPr>
          <w:sz w:val="24"/>
          <w:szCs w:val="24"/>
        </w:rPr>
        <w:t>„</w:t>
      </w:r>
      <w:r w:rsidR="00137BCE">
        <w:rPr>
          <w:sz w:val="24"/>
          <w:szCs w:val="24"/>
        </w:rPr>
        <w:t xml:space="preserve">16. </w:t>
      </w:r>
      <w:r>
        <w:rPr>
          <w:sz w:val="24"/>
          <w:szCs w:val="24"/>
        </w:rPr>
        <w:t>Nuomojant 5.2 papunktyje nurodytą turtą, savivaldybės turto nuomotojas raštu (arba elektroniniu paštu) informuoja esamą savivaldybės turto nuomininką apie numatomą vykdyti viešą nuomos konkursą.“;</w:t>
      </w:r>
    </w:p>
    <w:p w14:paraId="4AEBEABC" w14:textId="77777777" w:rsidR="008E3AA4" w:rsidRDefault="008E3AA4" w:rsidP="009E242C">
      <w:pPr>
        <w:ind w:firstLine="720"/>
        <w:jc w:val="both"/>
        <w:rPr>
          <w:sz w:val="24"/>
          <w:szCs w:val="24"/>
        </w:rPr>
      </w:pPr>
      <w:r>
        <w:rPr>
          <w:sz w:val="24"/>
          <w:szCs w:val="24"/>
        </w:rPr>
        <w:t>1.3. išdėstau 22 punktą taip:</w:t>
      </w:r>
    </w:p>
    <w:p w14:paraId="4AEBEABD" w14:textId="022E4802" w:rsidR="008E3AA4" w:rsidRDefault="008E3AA4" w:rsidP="009E242C">
      <w:pPr>
        <w:ind w:firstLine="720"/>
        <w:jc w:val="both"/>
        <w:rPr>
          <w:sz w:val="24"/>
          <w:szCs w:val="24"/>
        </w:rPr>
      </w:pPr>
      <w:r>
        <w:rPr>
          <w:sz w:val="24"/>
          <w:szCs w:val="24"/>
        </w:rPr>
        <w:t>„22. Jeigu esamas nuomininkas atsisako atnaujinti nuomos sutartį 21 punkte nurodytomis sąlygomis, nuomos sutartis sudaroma su nuomos konkurse didžiausią nuompinigių sumą pasiūliusiu dalyviu, kuris apie tai informuojamas ne vėliau kaip per 3 darbo dienas nuo esamo savivaldybės turto nuomininko atsisakymo atnaujinti nuomos sutartį gavimo dienos. Patikėtinis arba jo įgaliotas atstovas ir turto nuomos konkurso laimėtojas</w:t>
      </w:r>
      <w:r w:rsidRPr="000F7B8D">
        <w:rPr>
          <w:sz w:val="24"/>
          <w:szCs w:val="24"/>
        </w:rPr>
        <w:t xml:space="preserve"> </w:t>
      </w:r>
      <w:r>
        <w:rPr>
          <w:sz w:val="24"/>
          <w:szCs w:val="24"/>
        </w:rPr>
        <w:t>arba jo įgaliotas atstovas ne vėliau kaip per 15 kalendorinių dienų nuo pranešimo išsiuntimo dienos pasirašo nuomos sutartį. Jeigu konkurso laimėtojas per nustatytą šiame punkte terminą nepasirašo nuomos sutarties, konkurso rezultatai komisijos sprendimu anuliuojami ir konkursas laikomas neįvykusiu, konkurso laimėtojui pradinis įnašas negrąžinamas.“;</w:t>
      </w:r>
    </w:p>
    <w:p w14:paraId="4AEBEABE" w14:textId="77777777" w:rsidR="008E3AA4" w:rsidRDefault="008E3AA4" w:rsidP="00B0151E">
      <w:pPr>
        <w:ind w:firstLine="720"/>
        <w:jc w:val="both"/>
        <w:rPr>
          <w:sz w:val="24"/>
          <w:szCs w:val="24"/>
        </w:rPr>
      </w:pPr>
      <w:r>
        <w:rPr>
          <w:sz w:val="24"/>
          <w:szCs w:val="24"/>
        </w:rPr>
        <w:t>1.4. papildau 23 punktą nauju 23.7 papunkčiu:</w:t>
      </w:r>
    </w:p>
    <w:p w14:paraId="4AEBEABF" w14:textId="77777777" w:rsidR="008E3AA4" w:rsidRDefault="008E3AA4" w:rsidP="00B0151E">
      <w:pPr>
        <w:ind w:firstLine="720"/>
        <w:jc w:val="both"/>
        <w:rPr>
          <w:sz w:val="24"/>
          <w:szCs w:val="24"/>
        </w:rPr>
      </w:pPr>
      <w:r>
        <w:rPr>
          <w:sz w:val="24"/>
          <w:szCs w:val="24"/>
        </w:rPr>
        <w:t>„23.7. turi įsiskolinimų nuomotojui už Savivaldybės turto nuomą.“</w:t>
      </w:r>
    </w:p>
    <w:p w14:paraId="4AEBEAC0" w14:textId="747799A4" w:rsidR="008E3AA4" w:rsidRDefault="008E3AA4" w:rsidP="009E242C">
      <w:pPr>
        <w:ind w:firstLine="720"/>
        <w:jc w:val="both"/>
        <w:rPr>
          <w:sz w:val="24"/>
          <w:szCs w:val="24"/>
        </w:rPr>
      </w:pPr>
      <w:r>
        <w:rPr>
          <w:sz w:val="24"/>
          <w:szCs w:val="24"/>
        </w:rPr>
        <w:t xml:space="preserve">2. </w:t>
      </w:r>
      <w:r>
        <w:rPr>
          <w:spacing w:val="60"/>
          <w:sz w:val="24"/>
          <w:szCs w:val="24"/>
        </w:rPr>
        <w:t>Nustata</w:t>
      </w:r>
      <w:r w:rsidRPr="00137BCE">
        <w:rPr>
          <w:sz w:val="24"/>
          <w:szCs w:val="24"/>
        </w:rPr>
        <w:t>u,</w:t>
      </w:r>
      <w:r w:rsidR="00137BCE">
        <w:rPr>
          <w:sz w:val="24"/>
          <w:szCs w:val="24"/>
        </w:rPr>
        <w:t xml:space="preserve"> </w:t>
      </w:r>
      <w:r>
        <w:rPr>
          <w:sz w:val="24"/>
          <w:szCs w:val="24"/>
        </w:rPr>
        <w:t>kad apie šį įsakymą skelbiama vietinėje spaudoje ir visas įsakymo tekstas skelbiamas Klaipėdos miesto savivaldybės interneto tinklalapyje.</w:t>
      </w:r>
    </w:p>
    <w:p w14:paraId="4AEBEAC1" w14:textId="77777777" w:rsidR="008E3AA4" w:rsidRPr="002717A6" w:rsidRDefault="008E3AA4" w:rsidP="00C547E4">
      <w:pPr>
        <w:ind w:firstLine="720"/>
        <w:jc w:val="both"/>
        <w:rPr>
          <w:sz w:val="24"/>
          <w:szCs w:val="24"/>
        </w:rPr>
      </w:pPr>
    </w:p>
    <w:p w14:paraId="4AEBEAC2" w14:textId="77777777" w:rsidR="008E3AA4" w:rsidRPr="003A3546" w:rsidRDefault="008E3AA4" w:rsidP="003A3546">
      <w:pPr>
        <w:jc w:val="both"/>
        <w:rPr>
          <w:sz w:val="24"/>
          <w:szCs w:val="24"/>
        </w:rPr>
      </w:pPr>
    </w:p>
    <w:tbl>
      <w:tblPr>
        <w:tblW w:w="0" w:type="auto"/>
        <w:tblLook w:val="01E0" w:firstRow="1" w:lastRow="1" w:firstColumn="1" w:lastColumn="1" w:noHBand="0" w:noVBand="0"/>
      </w:tblPr>
      <w:tblGrid>
        <w:gridCol w:w="4927"/>
        <w:gridCol w:w="4927"/>
      </w:tblGrid>
      <w:tr w:rsidR="008E3AA4" w:rsidRPr="003A3546" w14:paraId="4AEBEAC5" w14:textId="77777777" w:rsidTr="003A3546">
        <w:tc>
          <w:tcPr>
            <w:tcW w:w="4927" w:type="dxa"/>
          </w:tcPr>
          <w:p w14:paraId="4AEBEAC3" w14:textId="77777777" w:rsidR="008E3AA4" w:rsidRDefault="008E3AA4" w:rsidP="00B479B7">
            <w:pPr>
              <w:jc w:val="both"/>
              <w:rPr>
                <w:sz w:val="24"/>
                <w:szCs w:val="24"/>
              </w:rPr>
            </w:pPr>
            <w:r>
              <w:rPr>
                <w:sz w:val="24"/>
                <w:szCs w:val="24"/>
              </w:rPr>
              <w:t>Savivaldybės administracijos direktorė</w:t>
            </w:r>
          </w:p>
        </w:tc>
        <w:tc>
          <w:tcPr>
            <w:tcW w:w="4927" w:type="dxa"/>
          </w:tcPr>
          <w:p w14:paraId="4AEBEAC4" w14:textId="77777777" w:rsidR="008E3AA4" w:rsidRDefault="008E3AA4" w:rsidP="00B479B7">
            <w:pPr>
              <w:jc w:val="right"/>
              <w:rPr>
                <w:sz w:val="24"/>
                <w:szCs w:val="24"/>
              </w:rPr>
            </w:pPr>
            <w:r>
              <w:rPr>
                <w:sz w:val="24"/>
                <w:szCs w:val="24"/>
              </w:rPr>
              <w:t>Judita Simonavičiūtė</w:t>
            </w:r>
          </w:p>
        </w:tc>
      </w:tr>
    </w:tbl>
    <w:p w14:paraId="4AEBEAC6" w14:textId="77777777" w:rsidR="008E3AA4" w:rsidRDefault="008E3AA4" w:rsidP="003A3546">
      <w:pPr>
        <w:jc w:val="both"/>
        <w:rPr>
          <w:sz w:val="24"/>
          <w:szCs w:val="24"/>
        </w:rPr>
      </w:pPr>
    </w:p>
    <w:p w14:paraId="4AEBEAC7" w14:textId="77777777" w:rsidR="008E3AA4" w:rsidRPr="002760A4" w:rsidRDefault="008E3AA4" w:rsidP="003A3546">
      <w:pPr>
        <w:jc w:val="both"/>
        <w:rPr>
          <w:sz w:val="16"/>
          <w:szCs w:val="16"/>
        </w:rPr>
      </w:pPr>
    </w:p>
    <w:p w14:paraId="4AEBEAC8" w14:textId="77777777" w:rsidR="008E3AA4" w:rsidRDefault="008E3AA4" w:rsidP="00E075C4">
      <w:pPr>
        <w:jc w:val="both"/>
        <w:rPr>
          <w:sz w:val="24"/>
          <w:szCs w:val="24"/>
        </w:rPr>
      </w:pPr>
      <w:r>
        <w:rPr>
          <w:sz w:val="24"/>
          <w:szCs w:val="24"/>
        </w:rPr>
        <w:t>Vaida Premeneckienė, tel. 39 60 41</w:t>
      </w:r>
    </w:p>
    <w:p w14:paraId="4AEBEAC9" w14:textId="77777777" w:rsidR="008E3AA4" w:rsidRPr="003A3546" w:rsidRDefault="008E3AA4" w:rsidP="00E075C4">
      <w:pPr>
        <w:jc w:val="both"/>
      </w:pPr>
      <w:r>
        <w:rPr>
          <w:sz w:val="24"/>
          <w:szCs w:val="24"/>
        </w:rPr>
        <w:t>2012-08-22</w:t>
      </w:r>
    </w:p>
    <w:sectPr w:rsidR="008E3AA4" w:rsidRPr="003A3546" w:rsidSect="002717A6">
      <w:pgSz w:w="11907" w:h="16839" w:code="9"/>
      <w:pgMar w:top="1079" w:right="567" w:bottom="539"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6BFA4" w14:textId="77777777" w:rsidR="00EB29F1" w:rsidRDefault="00EB29F1" w:rsidP="00F41647">
      <w:r>
        <w:separator/>
      </w:r>
    </w:p>
  </w:endnote>
  <w:endnote w:type="continuationSeparator" w:id="0">
    <w:p w14:paraId="70E2C5E3" w14:textId="77777777" w:rsidR="00EB29F1" w:rsidRDefault="00EB29F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6900" w14:textId="77777777" w:rsidR="00EB29F1" w:rsidRDefault="00EB29F1" w:rsidP="00F41647">
      <w:r>
        <w:separator/>
      </w:r>
    </w:p>
  </w:footnote>
  <w:footnote w:type="continuationSeparator" w:id="0">
    <w:p w14:paraId="2DA64466" w14:textId="77777777" w:rsidR="00EB29F1" w:rsidRDefault="00EB29F1"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2C19"/>
    <w:rsid w:val="00024730"/>
    <w:rsid w:val="0003390F"/>
    <w:rsid w:val="000619B1"/>
    <w:rsid w:val="00071EBB"/>
    <w:rsid w:val="000944BF"/>
    <w:rsid w:val="000E6C34"/>
    <w:rsid w:val="000F7B8D"/>
    <w:rsid w:val="0012750A"/>
    <w:rsid w:val="00137BCE"/>
    <w:rsid w:val="001444C8"/>
    <w:rsid w:val="001456CE"/>
    <w:rsid w:val="00152639"/>
    <w:rsid w:val="00163023"/>
    <w:rsid w:val="00163473"/>
    <w:rsid w:val="001B01B1"/>
    <w:rsid w:val="001C354D"/>
    <w:rsid w:val="001D1AE7"/>
    <w:rsid w:val="00207E49"/>
    <w:rsid w:val="00237B69"/>
    <w:rsid w:val="00242B88"/>
    <w:rsid w:val="002717A6"/>
    <w:rsid w:val="002760A4"/>
    <w:rsid w:val="00276B28"/>
    <w:rsid w:val="00291226"/>
    <w:rsid w:val="002C1054"/>
    <w:rsid w:val="002E79E1"/>
    <w:rsid w:val="002F5E80"/>
    <w:rsid w:val="00315A41"/>
    <w:rsid w:val="00324750"/>
    <w:rsid w:val="00346339"/>
    <w:rsid w:val="00347F54"/>
    <w:rsid w:val="00384543"/>
    <w:rsid w:val="003A3546"/>
    <w:rsid w:val="003C09F9"/>
    <w:rsid w:val="003E5D65"/>
    <w:rsid w:val="003E603A"/>
    <w:rsid w:val="00405B54"/>
    <w:rsid w:val="00433CCC"/>
    <w:rsid w:val="00445CA9"/>
    <w:rsid w:val="004545AD"/>
    <w:rsid w:val="00472954"/>
    <w:rsid w:val="00491C40"/>
    <w:rsid w:val="004C2605"/>
    <w:rsid w:val="004F5C88"/>
    <w:rsid w:val="00501A26"/>
    <w:rsid w:val="00504C8E"/>
    <w:rsid w:val="00517DD5"/>
    <w:rsid w:val="00522F4E"/>
    <w:rsid w:val="00524DA3"/>
    <w:rsid w:val="00576CF7"/>
    <w:rsid w:val="005903B2"/>
    <w:rsid w:val="005A3D21"/>
    <w:rsid w:val="005C29DF"/>
    <w:rsid w:val="005C73A8"/>
    <w:rsid w:val="005D4307"/>
    <w:rsid w:val="00606132"/>
    <w:rsid w:val="006170F4"/>
    <w:rsid w:val="00620317"/>
    <w:rsid w:val="00631D0C"/>
    <w:rsid w:val="00664949"/>
    <w:rsid w:val="00694B5A"/>
    <w:rsid w:val="006A09D2"/>
    <w:rsid w:val="006A3E5E"/>
    <w:rsid w:val="006B429F"/>
    <w:rsid w:val="006D3E6D"/>
    <w:rsid w:val="006E106A"/>
    <w:rsid w:val="006F416F"/>
    <w:rsid w:val="006F4715"/>
    <w:rsid w:val="00710820"/>
    <w:rsid w:val="0072097F"/>
    <w:rsid w:val="00761F84"/>
    <w:rsid w:val="00773D81"/>
    <w:rsid w:val="007775F7"/>
    <w:rsid w:val="007C5264"/>
    <w:rsid w:val="007E3BDD"/>
    <w:rsid w:val="00801E4F"/>
    <w:rsid w:val="008623E9"/>
    <w:rsid w:val="00864F6F"/>
    <w:rsid w:val="008B1A9F"/>
    <w:rsid w:val="008C6BDA"/>
    <w:rsid w:val="008D3E3C"/>
    <w:rsid w:val="008D69DD"/>
    <w:rsid w:val="008E3AA4"/>
    <w:rsid w:val="008E411C"/>
    <w:rsid w:val="008F665C"/>
    <w:rsid w:val="0090448E"/>
    <w:rsid w:val="00932DDD"/>
    <w:rsid w:val="00971FE7"/>
    <w:rsid w:val="00981296"/>
    <w:rsid w:val="009E242C"/>
    <w:rsid w:val="009F2F01"/>
    <w:rsid w:val="00A3260E"/>
    <w:rsid w:val="00A44DC7"/>
    <w:rsid w:val="00A56070"/>
    <w:rsid w:val="00A63CDB"/>
    <w:rsid w:val="00A820C5"/>
    <w:rsid w:val="00A8670A"/>
    <w:rsid w:val="00A9592B"/>
    <w:rsid w:val="00A95C0B"/>
    <w:rsid w:val="00AA44A2"/>
    <w:rsid w:val="00AA5DFD"/>
    <w:rsid w:val="00AC58F5"/>
    <w:rsid w:val="00AD2EE1"/>
    <w:rsid w:val="00AD4089"/>
    <w:rsid w:val="00B0151E"/>
    <w:rsid w:val="00B40258"/>
    <w:rsid w:val="00B479B7"/>
    <w:rsid w:val="00B7320C"/>
    <w:rsid w:val="00BB07E2"/>
    <w:rsid w:val="00BB09BB"/>
    <w:rsid w:val="00BF4734"/>
    <w:rsid w:val="00C12F08"/>
    <w:rsid w:val="00C27623"/>
    <w:rsid w:val="00C547E4"/>
    <w:rsid w:val="00C70A51"/>
    <w:rsid w:val="00C73DF4"/>
    <w:rsid w:val="00C83B21"/>
    <w:rsid w:val="00CA7B58"/>
    <w:rsid w:val="00CB3E22"/>
    <w:rsid w:val="00CF5E41"/>
    <w:rsid w:val="00D16BEC"/>
    <w:rsid w:val="00D610DF"/>
    <w:rsid w:val="00D81831"/>
    <w:rsid w:val="00DE0BFB"/>
    <w:rsid w:val="00E075C4"/>
    <w:rsid w:val="00E37B92"/>
    <w:rsid w:val="00E54E9B"/>
    <w:rsid w:val="00E65B25"/>
    <w:rsid w:val="00E70DE3"/>
    <w:rsid w:val="00E96582"/>
    <w:rsid w:val="00EA65AF"/>
    <w:rsid w:val="00EB29F1"/>
    <w:rsid w:val="00EC10BA"/>
    <w:rsid w:val="00EC5237"/>
    <w:rsid w:val="00ED1DA5"/>
    <w:rsid w:val="00ED3397"/>
    <w:rsid w:val="00F41647"/>
    <w:rsid w:val="00F50185"/>
    <w:rsid w:val="00F60107"/>
    <w:rsid w:val="00F71567"/>
    <w:rsid w:val="00FB2144"/>
    <w:rsid w:val="00FB406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EB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character" w:customStyle="1" w:styleId="PagrindinistekstasDiagrama">
    <w:name w:val="Pagrindinis tekstas Diagrama"/>
    <w:uiPriority w:val="99"/>
    <w:rsid w:val="009E242C"/>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4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character" w:customStyle="1" w:styleId="PagrindinistekstasDiagrama">
    <w:name w:val="Pagrindinis tekstas Diagrama"/>
    <w:uiPriority w:val="99"/>
    <w:rsid w:val="009E242C"/>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4309">
      <w:bodyDiv w:val="1"/>
      <w:marLeft w:val="0"/>
      <w:marRight w:val="0"/>
      <w:marTop w:val="0"/>
      <w:marBottom w:val="0"/>
      <w:divBdr>
        <w:top w:val="none" w:sz="0" w:space="0" w:color="auto"/>
        <w:left w:val="none" w:sz="0" w:space="0" w:color="auto"/>
        <w:bottom w:val="none" w:sz="0" w:space="0" w:color="auto"/>
        <w:right w:val="none" w:sz="0" w:space="0" w:color="auto"/>
      </w:divBdr>
    </w:div>
    <w:div w:id="2130125117">
      <w:marLeft w:val="0"/>
      <w:marRight w:val="0"/>
      <w:marTop w:val="0"/>
      <w:marBottom w:val="0"/>
      <w:divBdr>
        <w:top w:val="none" w:sz="0" w:space="0" w:color="auto"/>
        <w:left w:val="none" w:sz="0" w:space="0" w:color="auto"/>
        <w:bottom w:val="none" w:sz="0" w:space="0" w:color="auto"/>
        <w:right w:val="none" w:sz="0" w:space="0" w:color="auto"/>
      </w:divBdr>
    </w:div>
    <w:div w:id="2130125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&lt;Data&gt;  Nr</vt:lpstr>
    </vt:vector>
  </TitlesOfParts>
  <Company>SINTAGMA</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Andrius</cp:lastModifiedBy>
  <cp:revision>2</cp:revision>
  <cp:lastPrinted>2012-08-22T07:02:00Z</cp:lastPrinted>
  <dcterms:created xsi:type="dcterms:W3CDTF">2013-03-13T11:03:00Z</dcterms:created>
  <dcterms:modified xsi:type="dcterms:W3CDTF">2013-03-13T11:03:00Z</dcterms:modified>
</cp:coreProperties>
</file>