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E9" w:rsidRDefault="002652E9" w:rsidP="002652E9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2652E9" w:rsidRDefault="002652E9" w:rsidP="002652E9">
      <w:pPr>
        <w:spacing w:after="0" w:line="240" w:lineRule="auto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Klaipėdos vaikų laisvalaikio centro</w:t>
      </w:r>
    </w:p>
    <w:p w:rsidR="002652E9" w:rsidRDefault="002652E9" w:rsidP="002652E9">
      <w:pPr>
        <w:spacing w:after="0" w:line="240" w:lineRule="auto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2016 m. rugsėjo 30 d.</w:t>
      </w:r>
    </w:p>
    <w:p w:rsidR="002652E9" w:rsidRDefault="002652E9" w:rsidP="002652E9">
      <w:pPr>
        <w:spacing w:after="0" w:line="240" w:lineRule="auto"/>
        <w:ind w:left="9072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V1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105</w:t>
      </w:r>
    </w:p>
    <w:p w:rsidR="002652E9" w:rsidRDefault="002652E9" w:rsidP="002652E9">
      <w:pPr>
        <w:spacing w:after="0" w:line="240" w:lineRule="auto"/>
        <w:ind w:left="9072" w:firstLine="1296"/>
        <w:rPr>
          <w:rFonts w:ascii="Times New Roman" w:hAnsi="Times New Roman"/>
          <w:b/>
          <w:sz w:val="24"/>
          <w:szCs w:val="24"/>
        </w:rPr>
      </w:pPr>
    </w:p>
    <w:p w:rsidR="002652E9" w:rsidRDefault="002652E9" w:rsidP="00265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VAIKŲ LAISVALAIKIO CENTRO</w:t>
      </w:r>
    </w:p>
    <w:p w:rsidR="002652E9" w:rsidRDefault="002652E9" w:rsidP="00265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METŲ SPALIO MĖNESIO VEIKLOS PLANAS</w:t>
      </w:r>
    </w:p>
    <w:p w:rsidR="002652E9" w:rsidRDefault="002652E9" w:rsidP="00265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26"/>
        <w:gridCol w:w="1844"/>
        <w:gridCol w:w="1276"/>
        <w:gridCol w:w="2552"/>
        <w:gridCol w:w="421"/>
        <w:gridCol w:w="2272"/>
        <w:gridCol w:w="704"/>
        <w:gridCol w:w="1847"/>
        <w:gridCol w:w="2694"/>
      </w:tblGrid>
      <w:tr w:rsidR="002652E9" w:rsidTr="002652E9">
        <w:trPr>
          <w:trHeight w:val="55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2652E9" w:rsidTr="002652E9">
        <w:tc>
          <w:tcPr>
            <w:tcW w:w="1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 O S Ė D Ž I A I,  S U S I R I N K I M A I</w:t>
            </w:r>
          </w:p>
        </w:tc>
      </w:tr>
      <w:tr w:rsidR="002652E9" w:rsidTr="002652E9">
        <w:trPr>
          <w:trHeight w:val="93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2016-10-04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Netradicinis metodinio darbo vadovų pasitarimas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pramogų bankas</w:t>
            </w:r>
            <w:bookmarkStart w:id="0" w:name="_GoBack"/>
            <w:bookmarkEnd w:id="0"/>
          </w:p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E9" w:rsidTr="002652E9">
        <w:trPr>
          <w:trHeight w:val="93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2016-10- 11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mokytojų pasitarimas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 w:rsidP="002652E9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administracija, neformaliojo švietimo renginių organizavimo mokytojai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„Saulutė“, Šermukšnių g. 11 </w:t>
            </w:r>
          </w:p>
        </w:tc>
      </w:tr>
      <w:tr w:rsidR="002652E9" w:rsidTr="002652E9">
        <w:trPr>
          <w:trHeight w:val="93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2016-10-13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 „Savanorystės veiklos organizavimas“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„Žuvėdra“, H.Manto g. 77</w:t>
            </w:r>
          </w:p>
        </w:tc>
      </w:tr>
      <w:tr w:rsidR="002652E9" w:rsidTr="002652E9">
        <w:trPr>
          <w:trHeight w:val="93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2016-10-14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 posėdis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 pirmininkas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 nariai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KVLC, klubas „Liepsnelė“, Viršutinė g., 5, metodinis kabinetas</w:t>
            </w:r>
          </w:p>
        </w:tc>
      </w:tr>
      <w:tr w:rsidR="002652E9" w:rsidTr="002652E9">
        <w:trPr>
          <w:trHeight w:val="6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2016-10- 25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KVLC,  Molo g. 60-1, Melnragė</w:t>
            </w:r>
          </w:p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E9" w:rsidTr="002652E9">
        <w:trPr>
          <w:trHeight w:val="327"/>
        </w:trPr>
        <w:tc>
          <w:tcPr>
            <w:tcW w:w="1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PARODOS</w:t>
            </w:r>
          </w:p>
        </w:tc>
      </w:tr>
      <w:tr w:rsidR="002652E9" w:rsidTr="002652E9">
        <w:trPr>
          <w:trHeight w:val="41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0-24-28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savaitę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Dailės piešinių paroda „Ruduo“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Aurelija Mačerinskienė, neformaliojo vaikų švietimo dailės mokytoja</w:t>
            </w:r>
          </w:p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 klubo „Želmenėlis“ ugdytiniai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miesto savivaldybės viešosios bibliotekos „Pelėdžiuko“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filialas, Tilžės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</w:p>
        </w:tc>
      </w:tr>
      <w:tr w:rsidR="002652E9" w:rsidTr="002652E9">
        <w:trPr>
          <w:trHeight w:val="302"/>
        </w:trPr>
        <w:tc>
          <w:tcPr>
            <w:tcW w:w="1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KONKURSAI, KONCERTAI, FESTIVALIAI, SUSITIKIMAI, ŠVENTĖS, PROJEKTAI, AKCIJOS</w:t>
            </w:r>
          </w:p>
        </w:tc>
      </w:tr>
      <w:tr w:rsidR="002652E9" w:rsidTr="002652E9">
        <w:trPr>
          <w:trHeight w:val="59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„Edukateka“ organizuojamas ir Lietuvos kultūros tarybos dalinai remiamas projektas „Klaipėdos kraštas – kultūrų kryžkelė“. I etapas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Artūras Sedleckas neformaliojo vaikų švietimo muzikos mokytojas, </w:t>
            </w:r>
          </w:p>
          <w:p w:rsidR="002652E9" w:rsidRDefault="002652E9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Jonaitienė neformaliojo vaikų švietimo technologijų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gitaros būrelio ir kulinarijos būrelio ugdytiniai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rajonas, Priekulės miestas </w:t>
            </w:r>
          </w:p>
        </w:tc>
      </w:tr>
      <w:tr w:rsidR="002652E9" w:rsidTr="002652E9">
        <w:trPr>
          <w:trHeight w:val="59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2016-10-01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Projektas-šventė „Šeimos pramogų uostas“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 grupė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vaikai, tėvai, svečiai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Molo g. 60-1, Melnragė</w:t>
            </w:r>
          </w:p>
        </w:tc>
      </w:tr>
      <w:tr w:rsidR="002652E9" w:rsidTr="002652E9">
        <w:trPr>
          <w:trHeight w:val="59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2016-10-05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Popietė skirta mokytojų dienai „Atgal į mokyklą</w:t>
            </w:r>
            <w:r w:rsidR="00CB7D2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ugdytiniai, AVE ugdytiniai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H. Manto g. 77,  </w:t>
            </w:r>
          </w:p>
        </w:tc>
      </w:tr>
      <w:tr w:rsidR="002652E9" w:rsidTr="002652E9">
        <w:trPr>
          <w:trHeight w:val="59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2016-10-06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Klubo narių krikštynos „Pasižadu“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bendruomenė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g. 11</w:t>
            </w:r>
          </w:p>
        </w:tc>
      </w:tr>
      <w:tr w:rsidR="002652E9" w:rsidTr="002652E9">
        <w:trPr>
          <w:trHeight w:val="115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Karaokė popietė, pažymint pasaulinę muzikos dieną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„Draugystė“ ugdytiniai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„Draugystė“,</w:t>
            </w:r>
          </w:p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Taikos pr. 95</w:t>
            </w:r>
          </w:p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E9" w:rsidTr="002652E9">
        <w:trPr>
          <w:trHeight w:val="111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2016-10-14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dirbtuvės Klaipėdos miesto globos namuose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ugdytiniai, AVE ugdytiniai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globos namai, Žalgirio g. 3</w:t>
            </w:r>
          </w:p>
        </w:tc>
      </w:tr>
      <w:tr w:rsidR="002652E9" w:rsidTr="002652E9">
        <w:trPr>
          <w:trHeight w:val="111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2016-10-20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Klubo narių krikštynos „Piratų laivas“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ugdytiniai, AVE ugdytiniai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2652E9" w:rsidTr="002652E9">
        <w:trPr>
          <w:trHeight w:val="224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Koncertas „Draugams“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„Vėtrungės“ gimnazijos šokių būrelis „M</w:t>
            </w:r>
            <w:r w:rsidR="00CB7D27">
              <w:rPr>
                <w:rFonts w:ascii="Times New Roman" w:hAnsi="Times New Roman"/>
                <w:sz w:val="24"/>
                <w:szCs w:val="24"/>
              </w:rPr>
              <w:t>iVida“, Šilutės Martyno Jankaus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pagrindinės m</w:t>
            </w:r>
            <w:r w:rsidR="00CB7D27">
              <w:rPr>
                <w:rFonts w:ascii="Times New Roman" w:hAnsi="Times New Roman"/>
                <w:sz w:val="24"/>
                <w:szCs w:val="24"/>
              </w:rPr>
              <w:t>okyklos šokių būrelis „Blyksnis“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KVLC klubo „Švyturys“ būrelių ugdytiniai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prastasistinklapi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KVLC klubas „Švyturys“, Šilutės pl. 40</w:t>
            </w:r>
          </w:p>
        </w:tc>
      </w:tr>
      <w:tr w:rsidR="002652E9" w:rsidTr="002652E9">
        <w:trPr>
          <w:trHeight w:val="84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2016-10-21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Naujų narių krikštynos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mokytoja, neformaliojo vaikų švietimo (šokio) mokytoja;</w:t>
            </w:r>
          </w:p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bendruomenės nariai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„Draugystė“,</w:t>
            </w:r>
          </w:p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Taikos pr. 95</w:t>
            </w:r>
          </w:p>
        </w:tc>
      </w:tr>
      <w:tr w:rsidR="002652E9" w:rsidTr="002652E9">
        <w:trPr>
          <w:trHeight w:val="11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2016-10-15-22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„Erasmus+“ jaunimo mainų projektas „Connected“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ugdytiniai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Dzērves iela 9, Liepoja, Latvija</w:t>
            </w:r>
          </w:p>
        </w:tc>
      </w:tr>
      <w:tr w:rsidR="002652E9" w:rsidTr="002652E9">
        <w:trPr>
          <w:trHeight w:val="112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2016-10-26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Šventė „Rudens gėrybių mugė“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ugdytiniai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g. 11</w:t>
            </w:r>
          </w:p>
        </w:tc>
      </w:tr>
      <w:tr w:rsidR="002652E9" w:rsidTr="002652E9">
        <w:trPr>
          <w:trHeight w:val="112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2016-10-28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line="240" w:lineRule="auto"/>
              <w:rPr>
                <w:rFonts w:ascii="Times" w:hAnsi="Times" w:cs="Times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shd w:val="clear" w:color="auto" w:fill="FFFFFF"/>
              </w:rPr>
              <w:t>„Kareiviškos“ nauj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ų</w:t>
            </w:r>
            <w:r>
              <w:rPr>
                <w:rFonts w:ascii="Times" w:hAnsi="Times" w:cs="Times"/>
                <w:bCs/>
                <w:color w:val="000000"/>
                <w:sz w:val="24"/>
                <w:szCs w:val="24"/>
                <w:shd w:val="clear" w:color="auto" w:fill="FFFFFF"/>
              </w:rPr>
              <w:t xml:space="preserve"> nari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ų</w:t>
            </w:r>
            <w:r>
              <w:rPr>
                <w:rFonts w:ascii="Times" w:hAnsi="Times" w:cs="Times"/>
                <w:bCs/>
                <w:color w:val="000000"/>
                <w:sz w:val="24"/>
                <w:szCs w:val="24"/>
                <w:shd w:val="clear" w:color="auto" w:fill="FFFFFF"/>
              </w:rPr>
              <w:t xml:space="preserve"> krikštynos. Diskoteka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būrelių ugdytiniai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prastasistinklapis"/>
              <w:shd w:val="clear" w:color="auto" w:fill="FFFFFF"/>
              <w:spacing w:line="276" w:lineRule="auto"/>
              <w:rPr>
                <w:rFonts w:ascii="Times" w:hAnsi="Times" w:cs="Times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Times"/>
                <w:bCs/>
                <w:color w:val="000000"/>
                <w:shd w:val="clear" w:color="auto" w:fill="FFFFFF"/>
              </w:rPr>
              <w:t>KVLC klubas „Švyturys“, Šilut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ė</w:t>
            </w:r>
            <w:r>
              <w:rPr>
                <w:rFonts w:ascii="Times" w:hAnsi="Times" w:cs="Times"/>
                <w:bCs/>
                <w:color w:val="000000"/>
                <w:shd w:val="clear" w:color="auto" w:fill="FFFFFF"/>
              </w:rPr>
              <w:t>s pl. 40</w:t>
            </w:r>
          </w:p>
        </w:tc>
      </w:tr>
      <w:tr w:rsidR="002652E9" w:rsidTr="002652E9">
        <w:trPr>
          <w:trHeight w:val="59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2016-10-31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Pirmadienis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Popietė „Šviesos šiluma“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Palaitienė, neformaliojo švietimo renginių organizavimo mokytoja, </w:t>
            </w:r>
          </w:p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 Kamarauskienė, neformaliojo vaikų švietimo (muzikos)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bendruomenės nariai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„Draugystė“,</w:t>
            </w:r>
          </w:p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Taikos pr. 95</w:t>
            </w:r>
          </w:p>
        </w:tc>
      </w:tr>
      <w:tr w:rsidR="002652E9" w:rsidTr="002652E9">
        <w:trPr>
          <w:trHeight w:val="371"/>
        </w:trPr>
        <w:tc>
          <w:tcPr>
            <w:tcW w:w="1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DALYVAVIMAS MIESTO, RESPUBLIKINIUOSE, TARPTAUTINIUOSE RENGINIUOSE, PROJEKTUOSE</w:t>
            </w:r>
          </w:p>
        </w:tc>
      </w:tr>
      <w:tr w:rsidR="002652E9" w:rsidTr="002652E9">
        <w:trPr>
          <w:trHeight w:val="59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2016-10-05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Koncertas mokytojo dienos proga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 neformaliojo vaikų švietimo (šokio) mokytoja,</w:t>
            </w:r>
          </w:p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 Kamarauskienė, neformaliojo vaikų švietimo (muzikos) mokytoja</w:t>
            </w:r>
          </w:p>
          <w:p w:rsidR="002652E9" w:rsidRDefault="002652E9" w:rsidP="00CB7D2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Emilija Raukienė, neformaliojo vaikų švietimo (muzikos)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šokio būrelis „Credo“, vokalo būrelis „Muzlaiva“, vokalo būrelis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valstybinė kolegija, Bijūnų g 10</w:t>
            </w:r>
          </w:p>
        </w:tc>
      </w:tr>
      <w:tr w:rsidR="002652E9" w:rsidTr="002652E9">
        <w:trPr>
          <w:trHeight w:val="59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2016-10-11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žaidimo „Alias“ turnyre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ugdytiniai, AVE ugdytiniai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atviros vaikų erdvės, Molo g. 60-1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652E9" w:rsidTr="002652E9">
        <w:trPr>
          <w:trHeight w:val="308"/>
        </w:trPr>
        <w:tc>
          <w:tcPr>
            <w:tcW w:w="1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CB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EDUKACINĖS IŠVYKO</w:t>
            </w:r>
            <w:r w:rsidR="002652E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2652E9" w:rsidTr="002652E9">
        <w:trPr>
          <w:trHeight w:val="59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išvyka į Klaipėdos miesto visuomenės sveikatos biurą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Bocman, neformaliojo vaikų švietimo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ugdytiniai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miesto visuomenės sveikatos biuras, Taikos pr.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76</w:t>
            </w:r>
          </w:p>
        </w:tc>
      </w:tr>
      <w:tr w:rsidR="002652E9" w:rsidTr="002652E9">
        <w:trPr>
          <w:trHeight w:val="59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2016-10-19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Trečiadienis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išvyka į P. Domšaičio dailės galeriją „Kaip žuvytė vandenyną perplaukė“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mokytoja, neformaliojo vaikų švietimo (šokio)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Klubo „Draugystė“ ugdytiniai ir laisvai lankantys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Domšaičio dailės galerija, Liepų g. 33</w:t>
            </w:r>
          </w:p>
        </w:tc>
      </w:tr>
      <w:tr w:rsidR="002652E9" w:rsidTr="002652E9">
        <w:trPr>
          <w:trHeight w:val="313"/>
        </w:trPr>
        <w:tc>
          <w:tcPr>
            <w:tcW w:w="1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BENDRADARBIAVIMAS  SU TĖVAIS</w:t>
            </w:r>
          </w:p>
        </w:tc>
      </w:tr>
      <w:tr w:rsidR="002652E9" w:rsidTr="002652E9">
        <w:trPr>
          <w:trHeight w:val="110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vaikų laisvalaikio centro klubų būrelių tėvų susirinkimai, konsultacijos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direktorius, direktoriaus pavaduotojas ugdymui, metodinio darbo vadovai, neformaliojo vaikų švietimo mokytojai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tėveliai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2652E9" w:rsidTr="002652E9">
        <w:trPr>
          <w:trHeight w:val="404"/>
        </w:trPr>
        <w:tc>
          <w:tcPr>
            <w:tcW w:w="1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PEDAGOGŲ ŠV</w:t>
            </w:r>
            <w:r w:rsidR="00CB7D2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ETIMAS</w:t>
            </w:r>
          </w:p>
        </w:tc>
      </w:tr>
      <w:tr w:rsidR="002652E9" w:rsidTr="002652E9">
        <w:trPr>
          <w:trHeight w:val="46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2016-10-07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Metodinė-edukacinė išvyka „Mokyklos sėkmė priklauso nuo manęs“ 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Budrienė, KVLC direktorė,</w:t>
            </w:r>
          </w:p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Andreanas Chariutinas, direktoriaus pavaduotojas ugdymui, Vaida Valinskienė, metodinės tarybos pirmininkė,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neformaliojo vaikų švietimo (muzikos)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 pedagoginiai darbuotojai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Telšių atviros ir jaunimo erdvės centras, Telšių dailės mokykla </w:t>
            </w:r>
          </w:p>
        </w:tc>
      </w:tr>
      <w:tr w:rsidR="002652E9" w:rsidTr="002652E9">
        <w:trPr>
          <w:trHeight w:val="46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2016-10-11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ir keramikos atviros pamokos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Michno, neformaliojo vaikų švietimo mokytoja, Jurgita Lukminienė, neformaliojo vaikų švietimo (keramikos) mokytoja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Plungės Senamiesčio mokyklos dailės mokytojai, mokiniai, Klaipėdos vaikų laisvalaikio centro dailės, keramikos mokytojai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2E9" w:rsidRDefault="00265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4B37EC" w:rsidTr="00C67F70">
        <w:trPr>
          <w:trHeight w:val="465"/>
        </w:trPr>
        <w:tc>
          <w:tcPr>
            <w:tcW w:w="1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7EC" w:rsidRPr="003D034D" w:rsidRDefault="004B37EC" w:rsidP="00251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4D">
              <w:rPr>
                <w:rFonts w:ascii="Times New Roman" w:hAnsi="Times New Roman"/>
                <w:b/>
                <w:sz w:val="24"/>
                <w:szCs w:val="24"/>
              </w:rPr>
              <w:t xml:space="preserve">STEBĖSENA </w:t>
            </w:r>
          </w:p>
        </w:tc>
      </w:tr>
      <w:tr w:rsidR="004B37EC" w:rsidTr="005267E0">
        <w:trPr>
          <w:trHeight w:val="465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7EC" w:rsidRDefault="004B37EC" w:rsidP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7EC" w:rsidRPr="003D034D" w:rsidRDefault="004B37EC" w:rsidP="0025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Ugdymo 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>veiklos organizavimo dokumentacijos tvar</w:t>
            </w:r>
            <w:r>
              <w:rPr>
                <w:rFonts w:ascii="Times New Roman" w:hAnsi="Times New Roman"/>
                <w:sz w:val="24"/>
                <w:szCs w:val="24"/>
              </w:rPr>
              <w:t>kymas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7EC" w:rsidRPr="003D034D" w:rsidRDefault="004B37EC" w:rsidP="0025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J.Budrienė, direktorė, A.Chariutinas, direktoriaus pavaduotojas ugdymui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7EC" w:rsidRPr="003D034D" w:rsidRDefault="004B37EC" w:rsidP="0025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7EC" w:rsidRPr="003D034D" w:rsidRDefault="004B37EC" w:rsidP="0025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4B37EC" w:rsidTr="002F240E">
        <w:trPr>
          <w:trHeight w:val="465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7EC" w:rsidRDefault="004B37EC" w:rsidP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7EC" w:rsidRPr="003D034D" w:rsidRDefault="004B37EC" w:rsidP="0025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Atlyginimo už neformaliojo vaikų švietimą mokėjimas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7EC" w:rsidRPr="003D034D" w:rsidRDefault="004B37EC" w:rsidP="0025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J.Budrienė, direktorė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7EC" w:rsidRPr="003D034D" w:rsidRDefault="004B37EC" w:rsidP="0025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7EC" w:rsidRPr="003D034D" w:rsidRDefault="004B37EC" w:rsidP="0025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4B37EC" w:rsidTr="002652E9">
        <w:trPr>
          <w:trHeight w:val="185"/>
        </w:trPr>
        <w:tc>
          <w:tcPr>
            <w:tcW w:w="1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PATEIKTI:</w:t>
            </w:r>
          </w:p>
        </w:tc>
      </w:tr>
      <w:tr w:rsidR="004B37EC" w:rsidTr="002652E9">
        <w:trPr>
          <w:trHeight w:val="28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KADA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4B37EC" w:rsidTr="002652E9">
        <w:trPr>
          <w:trHeight w:val="5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2016-10-07</w:t>
            </w:r>
          </w:p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2016-10-14</w:t>
            </w:r>
          </w:p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2016-10-21</w:t>
            </w:r>
          </w:p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2016-10-28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skaičius būreliuose ir grupėse (lentelė Nr. 1)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7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pavaduotojas@kvlc.lt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(skanuoti su parašais)</w:t>
            </w:r>
          </w:p>
        </w:tc>
      </w:tr>
      <w:tr w:rsidR="004B37EC" w:rsidTr="002652E9">
        <w:trPr>
          <w:trHeight w:val="5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</w:t>
            </w:r>
          </w:p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3-14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Informacija į svetainę apie klubo veiklą (būrelių, AVE ir t.t.) (pataisyta)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metodinio darbo vadovei Modestai Vainorienei</w:t>
            </w:r>
          </w:p>
          <w:p w:rsidR="004B37EC" w:rsidRDefault="0097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hyperlink r:id="rId8" w:history="1">
              <w:r w:rsidR="004B37E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cernikeviciute@gmail.com</w:t>
              </w:r>
            </w:hyperlink>
            <w:r w:rsidR="004B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37EC" w:rsidTr="002652E9">
        <w:trPr>
          <w:trHeight w:val="5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2016-10-7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Naujų atvykusių ugdytinių registras (prašymai, mokymo sutartys)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Specialistei Vaidai Valinskienei </w:t>
            </w:r>
            <w:hyperlink r:id="rId9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registrai.kvlc@gmail.com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(elektroninė versija)</w:t>
            </w:r>
          </w:p>
        </w:tc>
      </w:tr>
      <w:tr w:rsidR="004B37EC" w:rsidTr="002652E9">
        <w:trPr>
          <w:trHeight w:val="5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iki 2016-10-25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Pažyma apie sunaudotą vandenį/elektrą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ukiodalis@kvlc.lt</w:t>
              </w:r>
            </w:hyperlink>
          </w:p>
        </w:tc>
      </w:tr>
      <w:tr w:rsidR="004B37EC" w:rsidTr="002652E9">
        <w:trPr>
          <w:trHeight w:val="5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2016-10-25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Tiekėjų apklausos pažymas su atsakingo asmens parašu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1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ukiodalis@kvlc.lt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(skanuotą su parašu)</w:t>
            </w:r>
          </w:p>
        </w:tc>
      </w:tr>
      <w:tr w:rsidR="004B37EC" w:rsidTr="002652E9">
        <w:trPr>
          <w:trHeight w:val="5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2016-10-25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Gautos PVM sąskaitos-faktūros</w:t>
            </w:r>
          </w:p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pavaduotojui ūkiui ir bendriesiems klausimams (popierinis variantas)</w:t>
            </w:r>
          </w:p>
        </w:tc>
      </w:tr>
      <w:tr w:rsidR="004B37EC" w:rsidTr="002652E9">
        <w:trPr>
          <w:trHeight w:val="5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2016-10-25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7EC" w:rsidRPr="003D034D" w:rsidRDefault="004B37EC" w:rsidP="0065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Atlyginimo už neform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alųjį vaikų </w:t>
            </w:r>
            <w:r w:rsidR="00ED5868">
              <w:rPr>
                <w:rFonts w:ascii="Times New Roman" w:hAnsi="Times New Roman"/>
                <w:sz w:val="24"/>
                <w:szCs w:val="24"/>
              </w:rPr>
              <w:t xml:space="preserve">švietimą </w:t>
            </w:r>
            <w:r w:rsidR="00650ABD">
              <w:rPr>
                <w:rFonts w:ascii="Times New Roman" w:hAnsi="Times New Roman"/>
                <w:sz w:val="24"/>
                <w:szCs w:val="24"/>
              </w:rPr>
              <w:t>spalio mėnesio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>ataskait</w:t>
            </w:r>
            <w:r w:rsidR="00650ABD"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7EC" w:rsidRPr="003D034D" w:rsidRDefault="004B37EC" w:rsidP="0025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Pr="003D034D" w:rsidRDefault="004B37EC" w:rsidP="0025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34D">
              <w:rPr>
                <w:rFonts w:ascii="Times New Roman" w:hAnsi="Times New Roman"/>
                <w:sz w:val="24"/>
                <w:szCs w:val="24"/>
              </w:rPr>
              <w:t>Direktorei (popierinis variantas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parašais</w:t>
            </w:r>
            <w:r w:rsidRPr="003D03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7EC" w:rsidTr="002652E9">
        <w:trPr>
          <w:trHeight w:val="5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2016-10-26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laiko apskaitos žiniaraščius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2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4B37EC" w:rsidTr="002652E9">
        <w:trPr>
          <w:trHeight w:val="58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2016-10-27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Atvykusių-išvykusių ugdytinių (pagal būrelius ir grupes) sąrašai (pagal pateiktą formą)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3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4B37EC" w:rsidTr="002652E9">
        <w:trPr>
          <w:trHeight w:val="58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2016-10-27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veiklos ir AVE planai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4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4B37EC" w:rsidTr="002652E9">
        <w:trPr>
          <w:trHeight w:val="585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EC" w:rsidRDefault="004B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vedėjui, el. versija </w:t>
            </w:r>
            <w:hyperlink r:id="rId15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info@kvlc.lt</w:t>
              </w:r>
            </w:hyperlink>
          </w:p>
        </w:tc>
      </w:tr>
    </w:tbl>
    <w:p w:rsidR="002652E9" w:rsidRDefault="002652E9" w:rsidP="002652E9">
      <w:pPr>
        <w:rPr>
          <w:rFonts w:ascii="Times New Roman" w:hAnsi="Times New Roman"/>
          <w:sz w:val="24"/>
          <w:szCs w:val="24"/>
        </w:rPr>
      </w:pPr>
    </w:p>
    <w:p w:rsidR="002652E9" w:rsidRDefault="002652E9" w:rsidP="002652E9">
      <w:pPr>
        <w:rPr>
          <w:rFonts w:ascii="Times New Roman" w:hAnsi="Times New Roman"/>
          <w:sz w:val="24"/>
          <w:szCs w:val="24"/>
        </w:rPr>
      </w:pPr>
    </w:p>
    <w:p w:rsidR="002652E9" w:rsidRDefault="002652E9" w:rsidP="00265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Jolanta Budrienė</w:t>
      </w:r>
    </w:p>
    <w:p w:rsidR="002652E9" w:rsidRDefault="002652E9" w:rsidP="002652E9"/>
    <w:p w:rsidR="002652E9" w:rsidRDefault="002652E9" w:rsidP="002652E9">
      <w:pPr>
        <w:spacing w:after="0" w:line="240" w:lineRule="auto"/>
        <w:ind w:left="10368"/>
      </w:pPr>
    </w:p>
    <w:p w:rsidR="002442BB" w:rsidRDefault="002442BB"/>
    <w:sectPr w:rsidR="002442BB" w:rsidSect="002652E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53" w:rsidRDefault="00971253" w:rsidP="002652E9">
      <w:pPr>
        <w:spacing w:after="0" w:line="240" w:lineRule="auto"/>
      </w:pPr>
      <w:r>
        <w:separator/>
      </w:r>
    </w:p>
  </w:endnote>
  <w:endnote w:type="continuationSeparator" w:id="0">
    <w:p w:rsidR="00971253" w:rsidRDefault="00971253" w:rsidP="0026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E9" w:rsidRDefault="002652E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E9" w:rsidRDefault="002652E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E9" w:rsidRDefault="002652E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53" w:rsidRDefault="00971253" w:rsidP="002652E9">
      <w:pPr>
        <w:spacing w:after="0" w:line="240" w:lineRule="auto"/>
      </w:pPr>
      <w:r>
        <w:separator/>
      </w:r>
    </w:p>
  </w:footnote>
  <w:footnote w:type="continuationSeparator" w:id="0">
    <w:p w:rsidR="00971253" w:rsidRDefault="00971253" w:rsidP="0026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E9" w:rsidRDefault="002652E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0922"/>
      <w:docPartObj>
        <w:docPartGallery w:val="Page Numbers (Top of Page)"/>
        <w:docPartUnique/>
      </w:docPartObj>
    </w:sdtPr>
    <w:sdtEndPr/>
    <w:sdtContent>
      <w:p w:rsidR="002652E9" w:rsidRDefault="00971253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02B">
          <w:t>2</w:t>
        </w:r>
        <w:r>
          <w:fldChar w:fldCharType="end"/>
        </w:r>
      </w:p>
    </w:sdtContent>
  </w:sdt>
  <w:p w:rsidR="002652E9" w:rsidRDefault="002652E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E9" w:rsidRDefault="002652E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E9"/>
    <w:rsid w:val="00235DDE"/>
    <w:rsid w:val="002442BB"/>
    <w:rsid w:val="002652E9"/>
    <w:rsid w:val="003072CA"/>
    <w:rsid w:val="004B37EC"/>
    <w:rsid w:val="005B274C"/>
    <w:rsid w:val="00650ABD"/>
    <w:rsid w:val="006F7AFA"/>
    <w:rsid w:val="007E3529"/>
    <w:rsid w:val="008D1854"/>
    <w:rsid w:val="00971253"/>
    <w:rsid w:val="00CB702B"/>
    <w:rsid w:val="00CB7D27"/>
    <w:rsid w:val="00D81809"/>
    <w:rsid w:val="00ED5868"/>
    <w:rsid w:val="00F6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52E9"/>
    <w:rPr>
      <w:rFonts w:ascii="Calibri" w:eastAsia="Calibri" w:hAnsi="Calibri" w:cs="Times New Roman"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652E9"/>
    <w:rPr>
      <w:rFonts w:ascii="Arial" w:hAnsi="Arial" w:cs="Arial" w:hint="default"/>
      <w:color w:val="1111CC"/>
      <w:u w:val="single"/>
    </w:rPr>
  </w:style>
  <w:style w:type="paragraph" w:styleId="prastasistinklapis">
    <w:name w:val="Normal (Web)"/>
    <w:basedOn w:val="prastasis"/>
    <w:uiPriority w:val="99"/>
    <w:unhideWhenUsed/>
    <w:rsid w:val="002652E9"/>
    <w:pPr>
      <w:spacing w:before="100" w:beforeAutospacing="1" w:after="100" w:afterAutospacing="1" w:line="240" w:lineRule="auto"/>
    </w:pPr>
    <w:rPr>
      <w:rFonts w:cs="Calibri"/>
      <w:noProof w:val="0"/>
      <w:sz w:val="24"/>
      <w:szCs w:val="24"/>
      <w:lang w:eastAsia="lt-LT"/>
    </w:rPr>
  </w:style>
  <w:style w:type="paragraph" w:styleId="Betarp">
    <w:name w:val="No Spacing"/>
    <w:uiPriority w:val="1"/>
    <w:qFormat/>
    <w:rsid w:val="002652E9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Betarp1">
    <w:name w:val="Be tarpų1"/>
    <w:uiPriority w:val="99"/>
    <w:rsid w:val="002652E9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customStyle="1" w:styleId="TableContents">
    <w:name w:val="Table Contents"/>
    <w:basedOn w:val="prastasis"/>
    <w:uiPriority w:val="99"/>
    <w:rsid w:val="002652E9"/>
    <w:pPr>
      <w:suppressLineNumbers/>
      <w:suppressAutoHyphens/>
    </w:pPr>
    <w:rPr>
      <w:rFonts w:eastAsia="Times New Roman" w:cs="Calibri"/>
      <w:noProof w:val="0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265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52E9"/>
    <w:rPr>
      <w:rFonts w:ascii="Calibri" w:eastAsia="Calibri" w:hAnsi="Calibri" w:cs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265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652E9"/>
    <w:rPr>
      <w:rFonts w:ascii="Calibri" w:eastAsia="Calibri" w:hAnsi="Calibri" w:cs="Times New Roman"/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52E9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52E9"/>
    <w:rPr>
      <w:rFonts w:ascii="Calibri" w:eastAsia="Calibri" w:hAnsi="Calibri" w:cs="Times New Roman"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652E9"/>
    <w:rPr>
      <w:rFonts w:ascii="Arial" w:hAnsi="Arial" w:cs="Arial" w:hint="default"/>
      <w:color w:val="1111CC"/>
      <w:u w:val="single"/>
    </w:rPr>
  </w:style>
  <w:style w:type="paragraph" w:styleId="prastasistinklapis">
    <w:name w:val="Normal (Web)"/>
    <w:basedOn w:val="prastasis"/>
    <w:uiPriority w:val="99"/>
    <w:unhideWhenUsed/>
    <w:rsid w:val="002652E9"/>
    <w:pPr>
      <w:spacing w:before="100" w:beforeAutospacing="1" w:after="100" w:afterAutospacing="1" w:line="240" w:lineRule="auto"/>
    </w:pPr>
    <w:rPr>
      <w:rFonts w:cs="Calibri"/>
      <w:noProof w:val="0"/>
      <w:sz w:val="24"/>
      <w:szCs w:val="24"/>
      <w:lang w:eastAsia="lt-LT"/>
    </w:rPr>
  </w:style>
  <w:style w:type="paragraph" w:styleId="Betarp">
    <w:name w:val="No Spacing"/>
    <w:uiPriority w:val="1"/>
    <w:qFormat/>
    <w:rsid w:val="002652E9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Betarp1">
    <w:name w:val="Be tarpų1"/>
    <w:uiPriority w:val="99"/>
    <w:rsid w:val="002652E9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customStyle="1" w:styleId="TableContents">
    <w:name w:val="Table Contents"/>
    <w:basedOn w:val="prastasis"/>
    <w:uiPriority w:val="99"/>
    <w:rsid w:val="002652E9"/>
    <w:pPr>
      <w:suppressLineNumbers/>
      <w:suppressAutoHyphens/>
    </w:pPr>
    <w:rPr>
      <w:rFonts w:eastAsia="Times New Roman" w:cs="Calibri"/>
      <w:noProof w:val="0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265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52E9"/>
    <w:rPr>
      <w:rFonts w:ascii="Calibri" w:eastAsia="Calibri" w:hAnsi="Calibri" w:cs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265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652E9"/>
    <w:rPr>
      <w:rFonts w:ascii="Calibri" w:eastAsia="Calibri" w:hAnsi="Calibri" w:cs="Times New Roman"/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52E9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ikeviciute@gmail.com" TargetMode="External"/><Relationship Id="rId13" Type="http://schemas.openxmlformats.org/officeDocument/2006/relationships/hyperlink" Target="mailto:pavaduotojas@kvlc.l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pavaduotojas@kvlc.lt" TargetMode="External"/><Relationship Id="rId12" Type="http://schemas.openxmlformats.org/officeDocument/2006/relationships/hyperlink" Target="mailto:pavaduotojas@kvlc.lt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kiodalis@kvlc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kvlc.l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kiodalis@kvlc.l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egistrai.kvlc@gmail.com" TargetMode="External"/><Relationship Id="rId14" Type="http://schemas.openxmlformats.org/officeDocument/2006/relationships/hyperlink" Target="mailto:pavaduotojas@kvlc.l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6553</Words>
  <Characters>3736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2</cp:revision>
  <cp:lastPrinted>2016-10-09T12:28:00Z</cp:lastPrinted>
  <dcterms:created xsi:type="dcterms:W3CDTF">2016-10-10T05:55:00Z</dcterms:created>
  <dcterms:modified xsi:type="dcterms:W3CDTF">2016-10-10T05:55:00Z</dcterms:modified>
</cp:coreProperties>
</file>